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F9A7" w14:textId="65EFA879" w:rsidR="003762F9" w:rsidRPr="00475474" w:rsidRDefault="003762F9" w:rsidP="00475474">
      <w:pPr>
        <w:spacing w:line="276" w:lineRule="auto"/>
        <w:jc w:val="center"/>
        <w:rPr>
          <w:rFonts w:ascii="Times New Roman" w:hAnsi="Times New Roman" w:cs="Times New Roman"/>
          <w:b/>
          <w:bCs/>
          <w:sz w:val="28"/>
          <w:szCs w:val="28"/>
        </w:rPr>
      </w:pPr>
      <w:r w:rsidRPr="00475474">
        <w:rPr>
          <w:rFonts w:ascii="Times New Roman" w:hAnsi="Times New Roman" w:cs="Times New Roman"/>
          <w:b/>
          <w:bCs/>
          <w:sz w:val="28"/>
          <w:szCs w:val="28"/>
        </w:rPr>
        <w:t>MOTHER TERESA WOMEN'S UNIVERSITY KODAIKANAL</w:t>
      </w:r>
    </w:p>
    <w:p w14:paraId="6D7F4BA2" w14:textId="003A7F5B" w:rsidR="0030777A" w:rsidRPr="00475474" w:rsidRDefault="00475474" w:rsidP="00475474">
      <w:pPr>
        <w:spacing w:line="276" w:lineRule="auto"/>
        <w:jc w:val="center"/>
        <w:rPr>
          <w:rFonts w:ascii="Times New Roman" w:hAnsi="Times New Roman" w:cs="Times New Roman"/>
          <w:b/>
          <w:bCs/>
        </w:rPr>
      </w:pPr>
      <w:r w:rsidRPr="00475474">
        <w:rPr>
          <w:rFonts w:ascii="Times New Roman" w:hAnsi="Times New Roman" w:cs="Times New Roman"/>
          <w:b/>
          <w:bCs/>
        </w:rPr>
        <w:t xml:space="preserve">SPECIAL LECTURE ON </w:t>
      </w:r>
      <w:r w:rsidR="00517F05" w:rsidRPr="00475474">
        <w:rPr>
          <w:rFonts w:ascii="Times New Roman" w:hAnsi="Times New Roman" w:cs="Times New Roman"/>
          <w:b/>
          <w:bCs/>
        </w:rPr>
        <w:t>COMPETITIVE EXAMS</w:t>
      </w:r>
    </w:p>
    <w:p w14:paraId="4B4578D2" w14:textId="7BE7E5C6" w:rsidR="00517F05" w:rsidRPr="00475474" w:rsidRDefault="00517F05" w:rsidP="00475474">
      <w:pPr>
        <w:spacing w:line="276" w:lineRule="auto"/>
        <w:jc w:val="center"/>
        <w:rPr>
          <w:rFonts w:ascii="Times New Roman" w:hAnsi="Times New Roman" w:cs="Times New Roman"/>
          <w:b/>
          <w:bCs/>
        </w:rPr>
      </w:pPr>
      <w:r w:rsidRPr="00475474">
        <w:rPr>
          <w:rFonts w:ascii="Times New Roman" w:hAnsi="Times New Roman" w:cs="Times New Roman"/>
          <w:b/>
          <w:bCs/>
        </w:rPr>
        <w:t>DEPARTMENT OF SOCIOLOGY AND SOCIAL WORK</w:t>
      </w:r>
    </w:p>
    <w:p w14:paraId="01210BB0" w14:textId="77777777" w:rsidR="00475474" w:rsidRDefault="00B1723A" w:rsidP="00475474">
      <w:pPr>
        <w:spacing w:line="276" w:lineRule="auto"/>
        <w:rPr>
          <w:rFonts w:ascii="Times New Roman" w:hAnsi="Times New Roman" w:cs="Times New Roman"/>
          <w:b/>
          <w:bCs/>
        </w:rPr>
      </w:pPr>
      <w:r w:rsidRPr="00475474">
        <w:rPr>
          <w:rFonts w:ascii="Times New Roman" w:hAnsi="Times New Roman" w:cs="Times New Roman"/>
          <w:b/>
          <w:bCs/>
        </w:rPr>
        <w:t>Date:</w:t>
      </w:r>
      <w:r w:rsidR="00475474" w:rsidRPr="00475474">
        <w:rPr>
          <w:rFonts w:ascii="Times New Roman" w:hAnsi="Times New Roman" w:cs="Times New Roman"/>
          <w:b/>
          <w:bCs/>
        </w:rPr>
        <w:t>15.10.2025</w:t>
      </w:r>
      <w:r w:rsidRPr="00475474">
        <w:rPr>
          <w:rFonts w:ascii="Times New Roman" w:hAnsi="Times New Roman" w:cs="Times New Roman"/>
          <w:b/>
          <w:bCs/>
        </w:rPr>
        <w:t xml:space="preserve">                                                 </w:t>
      </w:r>
      <w:r w:rsidR="00415C24" w:rsidRPr="00475474">
        <w:rPr>
          <w:rFonts w:ascii="Times New Roman" w:hAnsi="Times New Roman" w:cs="Times New Roman"/>
          <w:b/>
          <w:bCs/>
        </w:rPr>
        <w:t xml:space="preserve">                              </w:t>
      </w:r>
      <w:r w:rsidR="00475474">
        <w:rPr>
          <w:rFonts w:ascii="Times New Roman" w:hAnsi="Times New Roman" w:cs="Times New Roman"/>
          <w:b/>
          <w:bCs/>
        </w:rPr>
        <w:t xml:space="preserve">                   </w:t>
      </w:r>
      <w:r w:rsidRPr="00475474">
        <w:rPr>
          <w:rFonts w:ascii="Times New Roman" w:hAnsi="Times New Roman" w:cs="Times New Roman"/>
          <w:b/>
          <w:bCs/>
        </w:rPr>
        <w:t>Time:</w:t>
      </w:r>
      <w:r w:rsidR="00475474" w:rsidRPr="00475474">
        <w:rPr>
          <w:rFonts w:ascii="Times New Roman" w:hAnsi="Times New Roman" w:cs="Times New Roman"/>
          <w:b/>
          <w:bCs/>
        </w:rPr>
        <w:t>2.00 PM</w:t>
      </w:r>
    </w:p>
    <w:p w14:paraId="08F7DC7F" w14:textId="77777777" w:rsidR="00D36B4C" w:rsidRDefault="00475474" w:rsidP="00FD1A6F">
      <w:pPr>
        <w:spacing w:line="360" w:lineRule="auto"/>
        <w:ind w:firstLine="720"/>
        <w:jc w:val="both"/>
        <w:rPr>
          <w:rFonts w:ascii="Times New Roman" w:hAnsi="Times New Roman" w:cs="Times New Roman"/>
        </w:rPr>
      </w:pPr>
      <w:r w:rsidRPr="00FD1A6F">
        <w:rPr>
          <w:rFonts w:ascii="Times New Roman" w:hAnsi="Times New Roman" w:cs="Times New Roman"/>
        </w:rPr>
        <w:t xml:space="preserve">The Department organized a Special Lecture on Competitive Examinations with the objective of guiding students towards effective preparation strategies and enhancing their awareness of career opportunities in various government and non-government sectors. The program was held in the </w:t>
      </w:r>
      <w:r w:rsidRPr="00FD1A6F">
        <w:rPr>
          <w:rFonts w:ascii="Times New Roman" w:hAnsi="Times New Roman" w:cs="Times New Roman"/>
        </w:rPr>
        <w:t xml:space="preserve">II-MSW classroom </w:t>
      </w:r>
      <w:r w:rsidRPr="00FD1A6F">
        <w:rPr>
          <w:rFonts w:ascii="Times New Roman" w:hAnsi="Times New Roman" w:cs="Times New Roman"/>
        </w:rPr>
        <w:t xml:space="preserve">and witnessed enthusiastic participation from </w:t>
      </w:r>
      <w:r w:rsidR="00FD1A6F" w:rsidRPr="00FD1A6F">
        <w:rPr>
          <w:rFonts w:ascii="Times New Roman" w:hAnsi="Times New Roman" w:cs="Times New Roman"/>
        </w:rPr>
        <w:t xml:space="preserve">all the year students </w:t>
      </w:r>
      <w:proofErr w:type="gramStart"/>
      <w:r w:rsidR="00FD1A6F" w:rsidRPr="00FD1A6F">
        <w:rPr>
          <w:rFonts w:ascii="Times New Roman" w:hAnsi="Times New Roman" w:cs="Times New Roman"/>
        </w:rPr>
        <w:t>( II</w:t>
      </w:r>
      <w:proofErr w:type="gramEnd"/>
      <w:r w:rsidR="00FD1A6F" w:rsidRPr="00FD1A6F">
        <w:rPr>
          <w:rFonts w:ascii="Times New Roman" w:hAnsi="Times New Roman" w:cs="Times New Roman"/>
        </w:rPr>
        <w:t>-MSW, I-</w:t>
      </w:r>
      <w:proofErr w:type="gramStart"/>
      <w:r w:rsidR="00FD1A6F" w:rsidRPr="00FD1A6F">
        <w:rPr>
          <w:rFonts w:ascii="Times New Roman" w:hAnsi="Times New Roman" w:cs="Times New Roman"/>
        </w:rPr>
        <w:t>MSW,V</w:t>
      </w:r>
      <w:proofErr w:type="gramEnd"/>
      <w:r w:rsidR="00FD1A6F" w:rsidRPr="00FD1A6F">
        <w:rPr>
          <w:rFonts w:ascii="Times New Roman" w:hAnsi="Times New Roman" w:cs="Times New Roman"/>
        </w:rPr>
        <w:t>-</w:t>
      </w:r>
      <w:proofErr w:type="gramStart"/>
      <w:r w:rsidR="00FD1A6F" w:rsidRPr="00FD1A6F">
        <w:rPr>
          <w:rFonts w:ascii="Times New Roman" w:hAnsi="Times New Roman" w:cs="Times New Roman"/>
        </w:rPr>
        <w:t>M.A</w:t>
      </w:r>
      <w:proofErr w:type="gramEnd"/>
      <w:r w:rsidR="00FD1A6F" w:rsidRPr="00FD1A6F">
        <w:rPr>
          <w:rFonts w:ascii="Times New Roman" w:hAnsi="Times New Roman" w:cs="Times New Roman"/>
        </w:rPr>
        <w:t>,IV-</w:t>
      </w:r>
      <w:proofErr w:type="gramStart"/>
      <w:r w:rsidR="00FD1A6F" w:rsidRPr="00FD1A6F">
        <w:rPr>
          <w:rFonts w:ascii="Times New Roman" w:hAnsi="Times New Roman" w:cs="Times New Roman"/>
        </w:rPr>
        <w:t>M.A</w:t>
      </w:r>
      <w:proofErr w:type="gramEnd"/>
      <w:r w:rsidR="00FD1A6F" w:rsidRPr="00FD1A6F">
        <w:rPr>
          <w:rFonts w:ascii="Times New Roman" w:hAnsi="Times New Roman" w:cs="Times New Roman"/>
        </w:rPr>
        <w:t>,III-</w:t>
      </w:r>
      <w:proofErr w:type="gramStart"/>
      <w:r w:rsidR="00FD1A6F" w:rsidRPr="00FD1A6F">
        <w:rPr>
          <w:rFonts w:ascii="Times New Roman" w:hAnsi="Times New Roman" w:cs="Times New Roman"/>
        </w:rPr>
        <w:t>M.A</w:t>
      </w:r>
      <w:proofErr w:type="gramEnd"/>
      <w:r w:rsidR="00FD1A6F" w:rsidRPr="00FD1A6F">
        <w:rPr>
          <w:rFonts w:ascii="Times New Roman" w:hAnsi="Times New Roman" w:cs="Times New Roman"/>
        </w:rPr>
        <w:t>,I-</w:t>
      </w:r>
      <w:proofErr w:type="gramStart"/>
      <w:r w:rsidR="00FD1A6F" w:rsidRPr="00FD1A6F">
        <w:rPr>
          <w:rFonts w:ascii="Times New Roman" w:hAnsi="Times New Roman" w:cs="Times New Roman"/>
        </w:rPr>
        <w:t>M.A</w:t>
      </w:r>
      <w:proofErr w:type="gramEnd"/>
      <w:r w:rsidR="00FD1A6F" w:rsidRPr="00FD1A6F">
        <w:rPr>
          <w:rFonts w:ascii="Times New Roman" w:hAnsi="Times New Roman" w:cs="Times New Roman"/>
        </w:rPr>
        <w:t>-Sociology integrated)</w:t>
      </w:r>
      <w:r w:rsidR="00FD1A6F">
        <w:rPr>
          <w:rFonts w:ascii="Times New Roman" w:hAnsi="Times New Roman" w:cs="Times New Roman"/>
        </w:rPr>
        <w:t xml:space="preserve">. </w:t>
      </w:r>
      <w:r w:rsidRPr="00FD1A6F">
        <w:rPr>
          <w:rFonts w:ascii="Times New Roman" w:hAnsi="Times New Roman" w:cs="Times New Roman"/>
        </w:rPr>
        <w:t>The session commenced with a warm welcome address delivered by the Department Head and Assistant Professor, Dr. A. Muthulakshmi. In her welcome speech, she highlighted the increasing importance of competitive examinations in shaping students’ futures and encouraged the participants to make use of every opportunity that contributes to their academic growth. She also emphasized the department’s commitment to providing platforms that support skill development, analytical thinking, and career readiness among students. Her motivating words set a positive tone for the event and prepared the audience for an insightful session ahead.</w:t>
      </w:r>
      <w:r w:rsidR="00FD1A6F" w:rsidRPr="00FD1A6F">
        <w:rPr>
          <w:rFonts w:ascii="Times New Roman" w:hAnsi="Times New Roman" w:cs="Times New Roman"/>
        </w:rPr>
        <w:t xml:space="preserve"> </w:t>
      </w:r>
      <w:r w:rsidRPr="00FD1A6F">
        <w:rPr>
          <w:rFonts w:ascii="Times New Roman" w:hAnsi="Times New Roman" w:cs="Times New Roman"/>
        </w:rPr>
        <w:t>Following the welcome address, the session was taken over by the resource person, Dr.</w:t>
      </w:r>
      <w:proofErr w:type="gramStart"/>
      <w:r w:rsidR="00FD1A6F">
        <w:rPr>
          <w:rFonts w:ascii="Times New Roman" w:hAnsi="Times New Roman" w:cs="Times New Roman"/>
        </w:rPr>
        <w:t>P.</w:t>
      </w:r>
      <w:r w:rsidRPr="00FD1A6F">
        <w:rPr>
          <w:rFonts w:ascii="Times New Roman" w:hAnsi="Times New Roman" w:cs="Times New Roman"/>
        </w:rPr>
        <w:t>Rajkumar</w:t>
      </w:r>
      <w:proofErr w:type="gramEnd"/>
      <w:r w:rsidRPr="00FD1A6F">
        <w:rPr>
          <w:rFonts w:ascii="Times New Roman" w:hAnsi="Times New Roman" w:cs="Times New Roman"/>
        </w:rPr>
        <w:t xml:space="preserve">, an eminent academician known for his expertise and extensive guidance in the field of competitive exams. </w:t>
      </w:r>
      <w:r w:rsidR="00FD1A6F">
        <w:rPr>
          <w:rFonts w:ascii="Times New Roman" w:hAnsi="Times New Roman" w:cs="Times New Roman"/>
        </w:rPr>
        <w:t xml:space="preserve">He </w:t>
      </w:r>
      <w:r w:rsidRPr="00FD1A6F">
        <w:rPr>
          <w:rFonts w:ascii="Times New Roman" w:hAnsi="Times New Roman" w:cs="Times New Roman"/>
        </w:rPr>
        <w:t>began by outlining the wide spectrum of competitive examinations available to students, including UPSC, TNPSC, SSC, banking exams, and other recruitment opportunities. He explained the structure, syllabus pattern, and selection process for each category, enabling students to understand the differences and choose their pathway based on interest and aptitude.</w:t>
      </w:r>
      <w:r w:rsidR="00FD1A6F" w:rsidRPr="00FD1A6F">
        <w:rPr>
          <w:rFonts w:ascii="Times New Roman" w:hAnsi="Times New Roman" w:cs="Times New Roman"/>
        </w:rPr>
        <w:t xml:space="preserve"> </w:t>
      </w:r>
      <w:r w:rsidR="00FD1A6F">
        <w:rPr>
          <w:rFonts w:ascii="Times New Roman" w:hAnsi="Times New Roman" w:cs="Times New Roman"/>
        </w:rPr>
        <w:t>He</w:t>
      </w:r>
      <w:r w:rsidRPr="00FD1A6F">
        <w:rPr>
          <w:rFonts w:ascii="Times New Roman" w:hAnsi="Times New Roman" w:cs="Times New Roman"/>
        </w:rPr>
        <w:t xml:space="preserve"> highlighted the importance of consistency, dedication, and disciplined study habits. He stressed that understanding concepts thoroughly, rather than memorizing facts, is the key to clearing any competitive exam. He also shared practical strategies for time management, note-taking, revision planning, and solving previous year question papers. To help students stay motivated, he shared success stories and real-life examples of aspirants who achieved their goals through perseverance and structured preparation.</w:t>
      </w:r>
      <w:r w:rsidR="00FD1A6F" w:rsidRPr="00FD1A6F">
        <w:rPr>
          <w:rFonts w:ascii="Times New Roman" w:hAnsi="Times New Roman" w:cs="Times New Roman"/>
        </w:rPr>
        <w:t xml:space="preserve"> </w:t>
      </w:r>
      <w:r w:rsidRPr="00FD1A6F">
        <w:rPr>
          <w:rFonts w:ascii="Times New Roman" w:hAnsi="Times New Roman" w:cs="Times New Roman"/>
        </w:rPr>
        <w:t xml:space="preserve">One of the most impactful parts of the session was the interactive segment, where students actively engaged with the speaker. They asked questions related to exam stress, preparation timelines, choosing optional subjects, and balancing regular academic work with competitive exam preparation. </w:t>
      </w:r>
      <w:r w:rsidR="00FD1A6F">
        <w:rPr>
          <w:rFonts w:ascii="Times New Roman" w:hAnsi="Times New Roman" w:cs="Times New Roman"/>
        </w:rPr>
        <w:t>He</w:t>
      </w:r>
      <w:r w:rsidRPr="00FD1A6F">
        <w:rPr>
          <w:rFonts w:ascii="Times New Roman" w:hAnsi="Times New Roman" w:cs="Times New Roman"/>
        </w:rPr>
        <w:t xml:space="preserve"> patiently addressed each query, offering clear, practical suggestions tailored to the students’ needs. The interaction helped clarify doubts and boosted </w:t>
      </w:r>
      <w:r w:rsidRPr="00FD1A6F">
        <w:rPr>
          <w:rFonts w:ascii="Times New Roman" w:hAnsi="Times New Roman" w:cs="Times New Roman"/>
        </w:rPr>
        <w:lastRenderedPageBreak/>
        <w:t xml:space="preserve">the confidence of </w:t>
      </w:r>
      <w:r w:rsidR="00FD1A6F">
        <w:rPr>
          <w:rFonts w:ascii="Times New Roman" w:hAnsi="Times New Roman" w:cs="Times New Roman"/>
        </w:rPr>
        <w:t>the students</w:t>
      </w:r>
      <w:r w:rsidRPr="00FD1A6F">
        <w:rPr>
          <w:rFonts w:ascii="Times New Roman" w:hAnsi="Times New Roman" w:cs="Times New Roman"/>
        </w:rPr>
        <w:t>.</w:t>
      </w:r>
      <w:r w:rsidR="00FD1A6F" w:rsidRPr="00FD1A6F">
        <w:rPr>
          <w:rFonts w:ascii="Times New Roman" w:hAnsi="Times New Roman" w:cs="Times New Roman"/>
        </w:rPr>
        <w:t xml:space="preserve"> </w:t>
      </w:r>
      <w:r w:rsidRPr="00FD1A6F">
        <w:rPr>
          <w:rFonts w:ascii="Times New Roman" w:hAnsi="Times New Roman" w:cs="Times New Roman"/>
        </w:rPr>
        <w:t>Towards the end, students also provided feedback about the session, expressing that the lecture was extremely useful, informative, and inspiring. They shared that the resource person’s explanations were easy to understand, and the guidance offered gave them a new perspective on exam preparation. Many students appreciated the opportunity to interact directly with an expert, stating that the session motivated them to begin their preparation with renewed focus and clarity.</w:t>
      </w:r>
      <w:r w:rsidR="00FD1A6F">
        <w:rPr>
          <w:rFonts w:ascii="Times New Roman" w:hAnsi="Times New Roman" w:cs="Times New Roman"/>
        </w:rPr>
        <w:t xml:space="preserve"> </w:t>
      </w:r>
      <w:r w:rsidRPr="00FD1A6F">
        <w:rPr>
          <w:rFonts w:ascii="Times New Roman" w:hAnsi="Times New Roman" w:cs="Times New Roman"/>
        </w:rPr>
        <w:t>The program concluded on a positive note, equipping students with the knowledge and confidence required to pursue competitive examinations successfully.</w:t>
      </w:r>
      <w:r w:rsidR="00517F05" w:rsidRPr="00FD1A6F">
        <w:rPr>
          <w:rFonts w:ascii="Times New Roman" w:hAnsi="Times New Roman" w:cs="Times New Roman"/>
        </w:rPr>
        <w:t xml:space="preserve"> </w:t>
      </w:r>
    </w:p>
    <w:p w14:paraId="110DA622" w14:textId="77777777" w:rsidR="00D36B4C" w:rsidRDefault="00D36B4C" w:rsidP="00D36B4C">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4D461857" wp14:editId="7E384E1C">
            <wp:extent cx="5731510" cy="4259580"/>
            <wp:effectExtent l="0" t="0" r="2540" b="7620"/>
            <wp:docPr id="138007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74179" name="Picture 138007417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59580"/>
                    </a:xfrm>
                    <a:prstGeom prst="rect">
                      <a:avLst/>
                    </a:prstGeom>
                  </pic:spPr>
                </pic:pic>
              </a:graphicData>
            </a:graphic>
          </wp:inline>
        </w:drawing>
      </w:r>
      <w:r w:rsidR="00517F05" w:rsidRPr="00FD1A6F">
        <w:rPr>
          <w:rFonts w:ascii="Times New Roman" w:hAnsi="Times New Roman" w:cs="Times New Roman"/>
        </w:rPr>
        <w:t xml:space="preserve">     </w:t>
      </w:r>
    </w:p>
    <w:p w14:paraId="0AF00593" w14:textId="77777777" w:rsidR="00D36B4C" w:rsidRDefault="00D36B4C" w:rsidP="00D36B4C">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1ADB9F00" wp14:editId="5EC31CE4">
            <wp:extent cx="5731510" cy="2842260"/>
            <wp:effectExtent l="0" t="0" r="2540" b="0"/>
            <wp:docPr id="1992998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98317" name="Picture 19929983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842260"/>
                    </a:xfrm>
                    <a:prstGeom prst="rect">
                      <a:avLst/>
                    </a:prstGeom>
                  </pic:spPr>
                </pic:pic>
              </a:graphicData>
            </a:graphic>
          </wp:inline>
        </w:drawing>
      </w:r>
      <w:r w:rsidR="00517F05" w:rsidRPr="00FD1A6F">
        <w:rPr>
          <w:rFonts w:ascii="Times New Roman" w:hAnsi="Times New Roman" w:cs="Times New Roman"/>
        </w:rPr>
        <w:t xml:space="preserve">  </w:t>
      </w:r>
    </w:p>
    <w:p w14:paraId="7823972C" w14:textId="2425788D" w:rsidR="00517F05" w:rsidRDefault="00D36B4C" w:rsidP="00D36B4C">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4C8E8610" wp14:editId="3EFBD910">
            <wp:extent cx="5731510" cy="2857500"/>
            <wp:effectExtent l="0" t="0" r="2540" b="0"/>
            <wp:docPr id="329967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67665" name="Picture 3299676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857500"/>
                    </a:xfrm>
                    <a:prstGeom prst="rect">
                      <a:avLst/>
                    </a:prstGeom>
                  </pic:spPr>
                </pic:pic>
              </a:graphicData>
            </a:graphic>
          </wp:inline>
        </w:drawing>
      </w:r>
      <w:r w:rsidR="00517F05" w:rsidRPr="00FD1A6F">
        <w:rPr>
          <w:rFonts w:ascii="Times New Roman" w:hAnsi="Times New Roman" w:cs="Times New Roman"/>
        </w:rPr>
        <w:t xml:space="preserve">    </w:t>
      </w:r>
    </w:p>
    <w:p w14:paraId="7A2C5A4D" w14:textId="64FB6757" w:rsidR="00D36B4C" w:rsidRPr="00FD1A6F" w:rsidRDefault="00D36B4C" w:rsidP="00D36B4C">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1BB873D6" wp14:editId="170892FE">
            <wp:extent cx="5731510" cy="2727960"/>
            <wp:effectExtent l="0" t="0" r="2540" b="0"/>
            <wp:docPr id="9272667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66760" name="Picture 9272667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727960"/>
                    </a:xfrm>
                    <a:prstGeom prst="rect">
                      <a:avLst/>
                    </a:prstGeom>
                  </pic:spPr>
                </pic:pic>
              </a:graphicData>
            </a:graphic>
          </wp:inline>
        </w:drawing>
      </w:r>
    </w:p>
    <w:sectPr w:rsidR="00D36B4C" w:rsidRPr="00FD1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F9"/>
    <w:rsid w:val="0016656B"/>
    <w:rsid w:val="0030777A"/>
    <w:rsid w:val="003739FA"/>
    <w:rsid w:val="003762F9"/>
    <w:rsid w:val="00415C24"/>
    <w:rsid w:val="00450952"/>
    <w:rsid w:val="00475474"/>
    <w:rsid w:val="004A771B"/>
    <w:rsid w:val="00517F05"/>
    <w:rsid w:val="009711C0"/>
    <w:rsid w:val="00A04CBE"/>
    <w:rsid w:val="00B1723A"/>
    <w:rsid w:val="00D00F8A"/>
    <w:rsid w:val="00D36B4C"/>
    <w:rsid w:val="00EF13B2"/>
    <w:rsid w:val="00FD1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2F15"/>
  <w15:chartTrackingRefBased/>
  <w15:docId w15:val="{C8D80BED-FA79-184C-A780-42A25871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2F9"/>
    <w:rPr>
      <w:rFonts w:eastAsiaTheme="majorEastAsia" w:cstheme="majorBidi"/>
      <w:color w:val="272727" w:themeColor="text1" w:themeTint="D8"/>
    </w:rPr>
  </w:style>
  <w:style w:type="paragraph" w:styleId="Title">
    <w:name w:val="Title"/>
    <w:basedOn w:val="Normal"/>
    <w:next w:val="Normal"/>
    <w:link w:val="TitleChar"/>
    <w:uiPriority w:val="10"/>
    <w:qFormat/>
    <w:rsid w:val="00376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2F9"/>
    <w:pPr>
      <w:spacing w:before="160"/>
      <w:jc w:val="center"/>
    </w:pPr>
    <w:rPr>
      <w:i/>
      <w:iCs/>
      <w:color w:val="404040" w:themeColor="text1" w:themeTint="BF"/>
    </w:rPr>
  </w:style>
  <w:style w:type="character" w:customStyle="1" w:styleId="QuoteChar">
    <w:name w:val="Quote Char"/>
    <w:basedOn w:val="DefaultParagraphFont"/>
    <w:link w:val="Quote"/>
    <w:uiPriority w:val="29"/>
    <w:rsid w:val="003762F9"/>
    <w:rPr>
      <w:i/>
      <w:iCs/>
      <w:color w:val="404040" w:themeColor="text1" w:themeTint="BF"/>
    </w:rPr>
  </w:style>
  <w:style w:type="paragraph" w:styleId="ListParagraph">
    <w:name w:val="List Paragraph"/>
    <w:basedOn w:val="Normal"/>
    <w:uiPriority w:val="34"/>
    <w:qFormat/>
    <w:rsid w:val="003762F9"/>
    <w:pPr>
      <w:ind w:left="720"/>
      <w:contextualSpacing/>
    </w:pPr>
  </w:style>
  <w:style w:type="character" w:styleId="IntenseEmphasis">
    <w:name w:val="Intense Emphasis"/>
    <w:basedOn w:val="DefaultParagraphFont"/>
    <w:uiPriority w:val="21"/>
    <w:qFormat/>
    <w:rsid w:val="003762F9"/>
    <w:rPr>
      <w:i/>
      <w:iCs/>
      <w:color w:val="0F4761" w:themeColor="accent1" w:themeShade="BF"/>
    </w:rPr>
  </w:style>
  <w:style w:type="paragraph" w:styleId="IntenseQuote">
    <w:name w:val="Intense Quote"/>
    <w:basedOn w:val="Normal"/>
    <w:next w:val="Normal"/>
    <w:link w:val="IntenseQuoteChar"/>
    <w:uiPriority w:val="30"/>
    <w:qFormat/>
    <w:rsid w:val="00376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2F9"/>
    <w:rPr>
      <w:i/>
      <w:iCs/>
      <w:color w:val="0F4761" w:themeColor="accent1" w:themeShade="BF"/>
    </w:rPr>
  </w:style>
  <w:style w:type="character" w:styleId="IntenseReference">
    <w:name w:val="Intense Reference"/>
    <w:basedOn w:val="DefaultParagraphFont"/>
    <w:uiPriority w:val="32"/>
    <w:qFormat/>
    <w:rsid w:val="00376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bincythomas223@gmail.com</dc:creator>
  <cp:keywords/>
  <dc:description/>
  <cp:lastModifiedBy>muthulakshmisakkiya@outlook.com</cp:lastModifiedBy>
  <cp:revision>2</cp:revision>
  <dcterms:created xsi:type="dcterms:W3CDTF">2025-11-20T06:12:00Z</dcterms:created>
  <dcterms:modified xsi:type="dcterms:W3CDTF">2025-11-20T06:12:00Z</dcterms:modified>
</cp:coreProperties>
</file>